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とらいあんぐる</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株式会社ＴＲＹＡＮＧＬＥ</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いわた　ふみお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岩田　史応</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151-0071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渋谷区 本町３丁目１３番１２号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3011601018716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 (DX)</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ウェブサイトにて公開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https://www.tangle.co.jp/dx/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TRYANGLEは、「豊かな未来の起点になる」という理念と、「絶対に失敗しないことをしない」という行動訓に基づき、エンジニア一人ひとりの挑戦を応援し、失敗を歓迎し、成長をサポートする環境を提供しています。新たな挑戦や顧客との協業を通じて、社員一人ひとりの市場価値を高めることを目指しており、変化の激しいIT業界において持続的な成長を実現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＜情報処理技術活用の方向性（ビジネスモデルの方向性）＞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経営ビジョンを実現するために、AI・データ活用により人材育成プロセスを変革します。具体的には、エンジニアの目標設定・評価データや育成履歴をデジタル化・蓄積し、AIを活用した目標設定支援や評価の質向上を図ります。これにより、個々のエンジニアの成長を加速させるとともに、属人的であった育成ノウハウをデータとして組織に蓄積し、より効果的な人材育成とキャリア支援を実現します。また、社内業務のデジタル化を推進し、エンジニアが本来の価値創造に集中できる環境を整備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取締役会によって可決され、2025年～2027年の方針として決定した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 (DX)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ウェブサイトにて公開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https://www.tangle.co.jp/dx/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DX推進方針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【戦略1】AI活用による人材育成の高度化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自社開発したSaaS「ELEV8」を活用し、エンジニアの目標管理プロセスをデジタル化します。従来は評価者の経験に依存していた目標設定において、ChatGPT APIを連携させ、KPT（Keep/Problem/Try）データをもとに個々のエンジニアに最適な目標案を自動提案します。また、実行結果と自己評価データをAIが分析・評価することで、評価の質とスピードを向上させます。蓄積された目標データ・評価データは、今後の育成計画立案やスキル分析に活用し、データドリブンな人材育成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【戦略2】業務プロセスのデジタル化による生産性向上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管理のWeb化、経費精算の自動化、見積・請求書作成のWeb化、契約管理の電子化を推進し、従来の紙ベース・手作業中心の業務プロセスを刷新します。これにより、管理業務の工数を削減し、エンジニアが技術力向上や顧客価値創造に集中できる時間を創出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【戦略3】蓄積データの活用による継続的改善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LEV8に蓄積される目標・評価データや、業務システムから得られる各種データを分析し、育成プログラムの改善、エンジニアのキャリアパス設計、配置最適化などに活用します。これにより、SDGs実現に貢献するIT人材の育成と、当社企業理念「豊かな未来の起点になる」の実現を目指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取締役会によって可決され、2025年～2027年の方針として決定した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 (DX)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当社ではDX戦略は、DX推進委員会を設置し、取締役会と連携を取りながらDX戦略を推進します。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DX推進委員長には、システム開発部の担当を任命し、取締役会の承認のもと全社一丸となってDXに取り組みます。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・社内全体のDX基礎リテラシー向上（eラーニングや社内勉強会を活用し、なぜDXが必要なのかを理解）</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・デジタル活用スキルの強化（研修を実施し、BIツールやAIツールの利用方法を習得する）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・リスキリング支援（資格取得に向けたサポートを重点的に行い、全体の底上げ化）</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 (DX)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【ITシステム環境の整備方策】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・SaaS「ELEV8」の開発・運用基盤の構築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目標管理システムとChatGPT APIを連携させるための開発環境およびクラウド基盤を整備し、現在20名規模で運用を開始しています。今後、全社展開に向けたインフラのスケーラビリティ確保とセキュリティ強化を実施します。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・データ蓄積・分析基盤の整備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ELEV8で収集される目標データ、評価データ、KPTデータを安全に蓄積し、将来的な育成計画立案やスキル分析に活用できるデータ基盤を構築します。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・業務システムのクラウド化・Web化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勤怠管理、経費精算、見積・請求書作成、契約管理をクラウドベースのシステムに移行し、場所を問わず業務が遂行できる環境を整備します。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・AI技術活用のための投資</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ChatGPT APIをはじめとする生成AI技術の導入と、社員がAIツールを効果的に活用できるための教育プログラムを整備します。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 (DX)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ウェブサイトにて公開</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https://www.tangle.co.jp/dx/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DX戦略達成度を測る指標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DX戦略の達成度を測る指標として、以下の2項目を掲げます。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・リスキリング：技術資格取得者割合の向上（２年で社員比率で50％以上が有資格者）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・データ活用基盤確立：年間プロジェクト稼働率の向上（87%⇒95%）、データを活用した案件参画（年5件以上）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企業理念</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ウェブサイト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https://www.tangle.co.jp/philosophy/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ＤＸ推進の取組みについて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当社のDX戦略は単なるデジタル化ではなく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SDGs実現に向けたITの活用と、お客様の課題解決を通じた社会貢献を目指しています。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蓄積したデジタル技術を顧客支援に活用し、共に持続可能な未来を創造してまいります。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全社員が一体となってこの変革に取り組み、地域社会から信頼される企業として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成長を続けてまいります。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49LYlDeiqCM4pLg3EV70Gj1IaiNerGZjREI5j1eCsc6pPVNGXu5JpkcjjRlcU78R8n0Fh9ueg5iIf3+a4mDDTQ==" w:salt="5amUWUwgKUeTrR255Jj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